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sz w:val="42"/>
        </w:rPr>
        <w:t>Анна Примерова</w:t>
      </w:r>
    </w:p>
    <w:p>
      <w:pPr>
        <w:pStyle w:val="Subtitle"/>
      </w:pPr>
      <w:r>
        <w:rPr>
          <w:rFonts w:ascii="Arial" w:hAnsi="Arial"/>
          <w:sz w:val="24"/>
        </w:rPr>
        <w:t>Менеджер проектов</w:t>
      </w:r>
    </w:p>
    <w:p>
      <w:r>
        <w:rPr>
          <w:rFonts w:ascii="Arial" w:hAnsi="Arial"/>
          <w:sz w:val="19"/>
        </w:rPr>
        <w:t>anna@example.com · @anna_example</w:t>
      </w:r>
    </w:p>
    <w:p>
      <w:r>
        <w:rPr>
          <w:rFonts w:ascii="Arial" w:hAnsi="Arial"/>
          <w:color w:val="6B645D"/>
          <w:sz w:val="17"/>
        </w:rPr>
        <w:t>Казань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 СЕБЕ</w:t>
      </w:r>
    </w:p>
    <w:p>
      <w:r>
        <w:rPr>
          <w:rFonts w:ascii="Arial" w:hAnsi="Arial"/>
          <w:sz w:val="19"/>
        </w:rPr>
        <w:t>Веду веб-проекты от согласования требований до запуска. Помогаю команде определить приоритеты, договориться о сроках и довести изменения до пользователей.</w:t>
        <w:br/>
        <w:t>Навыки: планирование, интервью с заказчиком, работа с бэклогом, управление рисками.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Менеджер проектов · Учебная компания «Пример»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март 2023 — август 2026</w:t>
            </w:r>
          </w:p>
        </w:tc>
      </w:tr>
    </w:tbl>
    <w:p>
      <w:r>
        <w:rPr>
          <w:rFonts w:ascii="Arial" w:hAnsi="Arial"/>
          <w:color w:val="6B645D"/>
          <w:sz w:val="17"/>
        </w:rPr>
        <w:t>Казань · Гибрид</w:t>
      </w:r>
    </w:p>
    <w:p>
      <w:r>
        <w:rPr>
          <w:rFonts w:ascii="Arial" w:hAnsi="Arial"/>
          <w:sz w:val="19"/>
        </w:rPr>
        <w:t>Координировала команду разработки клиентского портала: собирала требования, планировала этапы и проводила приёмку вместе с заказчиком.</w:t>
      </w:r>
    </w:p>
    <w:p>
      <w:pPr>
        <w:keepNext/>
      </w:pPr>
      <w:r>
        <w:rPr>
          <w:rFonts w:ascii="Arial" w:hAnsi="Arial"/>
          <w:b/>
          <w:sz w:val="19"/>
        </w:rPr>
        <w:t>Достижения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Организовала запуск раздела самообслуживания: от интервью до приёмки и инструкции для поддержки.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Ввела журнал решений и рисков. У каждого изменения появились ответственный и критерий готовности.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ОБРАЗОВАНИЕ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Учебный университет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2019 — 2023</w:t>
            </w:r>
          </w:p>
        </w:tc>
      </w:tr>
    </w:tbl>
    <w:p>
      <w:r>
        <w:rPr>
          <w:rFonts w:ascii="Arial" w:hAnsi="Arial"/>
          <w:sz w:val="19"/>
        </w:rPr>
        <w:t>Менеджмент · управление проектами</w:t>
      </w:r>
    </w:p>
    <w:p>
      <w:r>
        <w:rPr>
          <w:rFonts w:ascii="Arial" w:hAnsi="Arial"/>
          <w:color w:val="6B645D"/>
          <w:sz w:val="17"/>
        </w:rPr>
        <w:t>Бакалавр · Казань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КУРСЫ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Управление цифровыми проектами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июнь 2025</w:t>
            </w:r>
          </w:p>
        </w:tc>
      </w:tr>
    </w:tbl>
    <w:p>
      <w:r>
        <w:rPr>
          <w:rFonts w:ascii="Arial" w:hAnsi="Arial"/>
          <w:sz w:val="19"/>
        </w:rPr>
        <w:t>Учебная программа: планирование, риски и работа с требованиями.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ЯЗЫКИ</w:t>
      </w:r>
    </w:p>
    <w:p>
      <w:r>
        <w:rPr>
          <w:rFonts w:ascii="Arial" w:hAnsi="Arial"/>
          <w:sz w:val="19"/>
        </w:rPr>
        <w:t>Русский — Родной · Английский — B2 — средне-продвинутый</w:t>
      </w:r>
    </w:p>
    <w:sectPr w:rsidR="00FC693F" w:rsidRPr="0006063C" w:rsidSect="00034616">
      <w:footerReference w:type="default" r:id="rId9"/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45D"/>
        <w:sz w:val="14"/>
      </w:rPr>
      <w:t>Учебный пример · данные вымышлены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5"/>
    </w:pPr>
    <w:rPr>
      <w:rFonts w:ascii="Arial" w:hAnsi="Arial"/>
      <w:b w:val="0"/>
      <w:i w:val="0"/>
      <w:color w:val="2622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7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E2574C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13" w:line="276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6221F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70"/>
    </w:pPr>
    <w:rPr>
      <w:rFonts w:asciiTheme="majorHAnsi" w:eastAsiaTheme="majorEastAsia" w:hAnsiTheme="majorHAnsi" w:cstheme="majorBidi" w:ascii="Arial" w:hAnsi="Arial"/>
      <w:b w:val="0"/>
      <w:i w:val="0"/>
      <w:iCs/>
      <w:color w:val="6B645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subject/>
  <dc:creator>HireSeeker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